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关于江西师范大学科技学院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更换旗杆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的服务需求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ind w:firstLine="0" w:firstLineChars="0"/>
        <w:textAlignment w:val="auto"/>
        <w:rPr>
          <w:rFonts w:hint="eastAsia" w:asciiTheme="minorEastAsia" w:hAnsiTheme="minorEastAsia" w:eastAsiaTheme="minorEastAsia"/>
          <w:sz w:val="30"/>
          <w:szCs w:val="30"/>
          <w:lang w:eastAsia="zh-CN"/>
        </w:rPr>
      </w:pPr>
      <w:r>
        <w:rPr>
          <w:rFonts w:hint="eastAsia" w:asciiTheme="minorEastAsia" w:hAnsiTheme="minorEastAsia"/>
          <w:sz w:val="30"/>
          <w:szCs w:val="30"/>
        </w:rPr>
        <w:t>施工地点：</w:t>
      </w:r>
      <w:r>
        <w:rPr>
          <w:rFonts w:hint="eastAsia" w:asciiTheme="minorEastAsia" w:hAnsiTheme="minorEastAsia"/>
          <w:sz w:val="30"/>
          <w:szCs w:val="30"/>
          <w:lang w:eastAsia="zh-CN"/>
        </w:rPr>
        <w:t>江西师范大学科学技术学院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Theme="minorEastAsia" w:hAnsiTheme="minorEastAsia" w:eastAsiaTheme="minorEastAsia"/>
          <w:sz w:val="30"/>
          <w:szCs w:val="30"/>
          <w:lang w:eastAsia="zh-CN"/>
        </w:rPr>
      </w:pPr>
      <w:r>
        <w:rPr>
          <w:rFonts w:hint="eastAsia" w:asciiTheme="minorEastAsia" w:hAnsiTheme="minorEastAsia"/>
          <w:sz w:val="30"/>
          <w:szCs w:val="30"/>
        </w:rPr>
        <w:t>施工内容：对</w:t>
      </w:r>
      <w:r>
        <w:rPr>
          <w:rFonts w:hint="eastAsia" w:asciiTheme="minorEastAsia" w:hAnsiTheme="minorEastAsia"/>
          <w:sz w:val="30"/>
          <w:szCs w:val="30"/>
          <w:lang w:eastAsia="zh-CN"/>
        </w:rPr>
        <w:t>校园广场的</w:t>
      </w:r>
      <w:r>
        <w:rPr>
          <w:rFonts w:hint="eastAsia" w:asciiTheme="minorEastAsia" w:hAnsiTheme="minorEastAsia"/>
          <w:sz w:val="30"/>
          <w:szCs w:val="30"/>
          <w:lang w:val="en-US" w:eastAsia="zh-CN"/>
        </w:rPr>
        <w:t>原有旗杆进行拆除，安装新旗杆</w:t>
      </w:r>
      <w:r>
        <w:rPr>
          <w:rFonts w:hint="eastAsia" w:asciiTheme="minorEastAsia" w:hAnsiTheme="minorEastAsia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Theme="minorEastAsia" w:hAnsi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/>
          <w:sz w:val="30"/>
          <w:szCs w:val="30"/>
        </w:rPr>
        <w:t>备注：1</w:t>
      </w:r>
      <w:r>
        <w:rPr>
          <w:rFonts w:hint="eastAsia" w:asciiTheme="minorEastAsia" w:hAnsiTheme="minorEastAsia"/>
          <w:sz w:val="30"/>
          <w:szCs w:val="30"/>
          <w:lang w:val="en-US" w:eastAsia="zh-CN"/>
        </w:rPr>
        <w:t>.锥形手动旗杆，高度约18米，材质304不锈钢。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95" w:leftChars="426" w:hanging="300" w:hangingChars="100"/>
        <w:textAlignment w:val="auto"/>
        <w:rPr>
          <w:rFonts w:hint="eastAsia" w:asciiTheme="minorEastAsia" w:hAnsi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/>
          <w:sz w:val="30"/>
          <w:szCs w:val="30"/>
          <w:lang w:val="en-US" w:eastAsia="zh-CN"/>
        </w:rPr>
        <w:t>2.旗杆包括预埋件、底座、360度顺风装置、手动装置、穿挂杆、佛珠、钢丝绳以及小扣件等。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95" w:leftChars="426" w:hanging="300" w:hangingChars="100"/>
        <w:textAlignment w:val="auto"/>
        <w:rPr>
          <w:rFonts w:hint="default" w:asciiTheme="minorEastAsia" w:hAnsi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/>
          <w:sz w:val="30"/>
          <w:szCs w:val="30"/>
          <w:lang w:val="en-US" w:eastAsia="zh-CN"/>
        </w:rPr>
        <w:t>3.负责旗杆基础施工，旗杆安装完毕后需将旗杆座台恢复原样，施工质量需符合国家相关规定。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00" w:firstLineChars="300"/>
        <w:textAlignment w:val="auto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  <w:lang w:val="en-US" w:eastAsia="zh-CN"/>
        </w:rPr>
        <w:t>4.</w:t>
      </w:r>
      <w:r>
        <w:rPr>
          <w:rFonts w:hint="eastAsia" w:asciiTheme="minorEastAsia" w:hAnsiTheme="minorEastAsia"/>
          <w:sz w:val="30"/>
          <w:szCs w:val="30"/>
        </w:rPr>
        <w:t>需进行现场勘察再进行预算报价；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95" w:leftChars="426" w:hanging="300" w:hangingChars="100"/>
        <w:textAlignment w:val="auto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  <w:lang w:val="en-US" w:eastAsia="zh-CN"/>
        </w:rPr>
        <w:t>5.</w:t>
      </w:r>
      <w:r>
        <w:rPr>
          <w:rFonts w:hint="eastAsia" w:asciiTheme="minorEastAsia" w:hAnsiTheme="minorEastAsia"/>
          <w:sz w:val="30"/>
          <w:szCs w:val="30"/>
        </w:rPr>
        <w:t>施工方需先垫资。竣工经甲方验收合格后一个月内支付价款的50%，竣工资料收集齐上交，付至竣工结算价款的20%，剩余竣工结算价尾款待项目审定价扣除质保金后一次性付清，质保金5%由质保期到期工程无质量问题返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00" w:firstLineChars="300"/>
        <w:textAlignment w:val="auto"/>
        <w:rPr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  <w:lang w:val="en-US" w:eastAsia="zh-CN"/>
        </w:rPr>
        <w:t>6.</w:t>
      </w:r>
      <w:r>
        <w:rPr>
          <w:rFonts w:hint="eastAsia" w:asciiTheme="minorEastAsia" w:hAnsiTheme="minorEastAsia"/>
          <w:sz w:val="30"/>
          <w:szCs w:val="30"/>
        </w:rPr>
        <w:t>防水工程质保5年，装修</w:t>
      </w:r>
      <w:bookmarkStart w:id="0" w:name="_GoBack"/>
      <w:bookmarkEnd w:id="0"/>
      <w:r>
        <w:rPr>
          <w:rFonts w:hint="eastAsia" w:asciiTheme="minorEastAsia" w:hAnsiTheme="minorEastAsia"/>
          <w:sz w:val="30"/>
          <w:szCs w:val="30"/>
        </w:rPr>
        <w:t>改造质保2年。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oto Sans Mono CJK JP Regular">
    <w:altName w:val="Segoe Print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6372B"/>
    <w:rsid w:val="00034848"/>
    <w:rsid w:val="005C7B56"/>
    <w:rsid w:val="00E6372B"/>
    <w:rsid w:val="08CB57A5"/>
    <w:rsid w:val="212B75ED"/>
    <w:rsid w:val="298C2BCE"/>
    <w:rsid w:val="38145BF2"/>
    <w:rsid w:val="4274357A"/>
    <w:rsid w:val="49E373E1"/>
    <w:rsid w:val="4C0B16FA"/>
    <w:rsid w:val="50905ADF"/>
    <w:rsid w:val="5793718F"/>
    <w:rsid w:val="6A9B09D0"/>
    <w:rsid w:val="75B60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187</Characters>
  <Lines>1</Lines>
  <Paragraphs>1</Paragraphs>
  <TotalTime>5</TotalTime>
  <ScaleCrop>false</ScaleCrop>
  <LinksUpToDate>false</LinksUpToDate>
  <CharactersWithSpaces>218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2021-10-29T06:43:00Z</dcterms:created>
  <dc:creator>lenovo</dc:creator>
  <cp:lastModifiedBy>请叫我帽帽</cp:lastModifiedBy>
  <dcterms:modified xsi:type="dcterms:W3CDTF">2021-12-01T03:23:35Z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204EAA937AF14B66A60C6CD10E1D0C4F</vt:lpwstr>
  </property>
</Properties>
</file>